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19F" w:rsidRPr="003B49A4" w:rsidRDefault="0033419F" w:rsidP="003B49A4">
      <w:pPr>
        <w:pStyle w:val="NormalWeb"/>
        <w:bidi/>
        <w:spacing w:before="0" w:beforeAutospacing="0" w:after="0" w:afterAutospacing="0"/>
        <w:jc w:val="both"/>
        <w:rPr>
          <w:rFonts w:cs="B Nazanin"/>
        </w:rPr>
      </w:pPr>
      <w:r w:rsidRPr="003B49A4">
        <w:rPr>
          <w:rFonts w:cs="B Nazanin"/>
          <w:noProof/>
          <w:lang w:bidi="fa-IR"/>
        </w:rPr>
        <w:drawing>
          <wp:inline distT="0" distB="0" distL="0" distR="0" wp14:anchorId="418FE4C4" wp14:editId="4847FAAF">
            <wp:extent cx="857250" cy="723900"/>
            <wp:effectExtent l="0" t="0" r="0" b="0"/>
            <wp:docPr id="2" name="Picture 2" descr="C:\Users\pkr-co.i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r-co.i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9F" w:rsidRPr="003B49A4" w:rsidRDefault="0033419F" w:rsidP="003B49A4">
      <w:pPr>
        <w:pStyle w:val="NormalWeb"/>
        <w:bidi/>
        <w:spacing w:before="0" w:beforeAutospacing="0" w:after="0" w:afterAutospacing="0"/>
        <w:jc w:val="both"/>
        <w:rPr>
          <w:rFonts w:cs="B Nazanin"/>
          <w:sz w:val="20"/>
          <w:szCs w:val="20"/>
          <w:rtl/>
          <w:lang w:bidi="fa-IR"/>
        </w:rPr>
      </w:pPr>
      <w:r w:rsidRPr="003B49A4">
        <w:rPr>
          <w:rFonts w:cs="B Nazanin" w:hint="cs"/>
          <w:rtl/>
          <w:lang w:bidi="fa-IR"/>
        </w:rPr>
        <w:t xml:space="preserve">معاونت </w:t>
      </w:r>
      <w:r w:rsidRPr="003B49A4">
        <w:rPr>
          <w:rFonts w:cs="B Nazanin" w:hint="cs"/>
          <w:sz w:val="20"/>
          <w:szCs w:val="20"/>
          <w:rtl/>
          <w:lang w:bidi="fa-IR"/>
        </w:rPr>
        <w:t>آموزشی و پژوهشی دانشگاه</w:t>
      </w:r>
    </w:p>
    <w:p w:rsidR="0033419F" w:rsidRPr="003B49A4" w:rsidRDefault="0033419F" w:rsidP="003B49A4">
      <w:pPr>
        <w:bidi/>
        <w:spacing w:before="240" w:after="0" w:line="240" w:lineRule="auto"/>
        <w:jc w:val="center"/>
        <w:rPr>
          <w:rFonts w:cs="B Nazanin"/>
          <w:sz w:val="24"/>
          <w:szCs w:val="24"/>
        </w:rPr>
      </w:pPr>
      <w:bookmarkStart w:id="0" w:name="_GoBack"/>
      <w:r w:rsidRPr="003B49A4">
        <w:rPr>
          <w:rFonts w:cs="B Nazanin" w:hint="cs"/>
          <w:b/>
          <w:bCs/>
          <w:sz w:val="24"/>
          <w:szCs w:val="24"/>
          <w:rtl/>
        </w:rPr>
        <w:t xml:space="preserve">چک لیست </w:t>
      </w:r>
      <w:r w:rsidR="00780235" w:rsidRPr="003B49A4">
        <w:rPr>
          <w:rFonts w:cs="B Nazanin"/>
          <w:b/>
          <w:bCs/>
          <w:sz w:val="24"/>
          <w:szCs w:val="24"/>
          <w:rtl/>
        </w:rPr>
        <w:t>شرح وظايف نماينده تحصي</w:t>
      </w:r>
      <w:r w:rsidR="00780235" w:rsidRPr="003B49A4">
        <w:rPr>
          <w:rFonts w:cs="B Nazanin" w:hint="cs"/>
          <w:b/>
          <w:bCs/>
          <w:sz w:val="24"/>
          <w:szCs w:val="24"/>
          <w:rtl/>
        </w:rPr>
        <w:t>لا</w:t>
      </w:r>
      <w:r w:rsidRPr="003B49A4">
        <w:rPr>
          <w:rFonts w:cs="B Nazanin"/>
          <w:b/>
          <w:bCs/>
          <w:sz w:val="24"/>
          <w:szCs w:val="24"/>
          <w:rtl/>
        </w:rPr>
        <w:t>ت تكميلي در جلسات دفاعيه دانشگاه بناب</w:t>
      </w:r>
      <w:bookmarkEnd w:id="0"/>
    </w:p>
    <w:p w:rsidR="0033419F" w:rsidRPr="003B49A4" w:rsidRDefault="0033419F" w:rsidP="003B49A4">
      <w:pPr>
        <w:bidi/>
        <w:spacing w:before="240"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  <w:rtl/>
        </w:rPr>
        <w:t xml:space="preserve"> نظارت دقيق بر اجراي مصوبات شوراي تحصيلات تكميلي و مقررات آموزشي،پژوهشي و كميته اخلاق دانشگاه با حضور نماينده تحصيلات تكميلي در جلسات دفاع از پاياننامه / رساله تحقق مييابد. بدين منظور شرح وظايف نماينده تحصيلات تكميلي كه ميبايد از اعضاي هيأت علمي دانشكده مربوط باشد، به شرح ذيل تعيين ميگردد</w:t>
      </w:r>
      <w:r w:rsidRPr="003B49A4">
        <w:rPr>
          <w:rFonts w:cs="B Nazanin"/>
          <w:sz w:val="24"/>
          <w:szCs w:val="24"/>
        </w:rPr>
        <w:t>.</w:t>
      </w:r>
    </w:p>
    <w:p w:rsidR="0033419F" w:rsidRPr="003B49A4" w:rsidRDefault="00780235" w:rsidP="00867A01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b/>
          <w:bCs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١ - دريافت </w:t>
      </w:r>
      <w:r w:rsidR="0033419F" w:rsidRPr="003B49A4">
        <w:rPr>
          <w:rFonts w:cs="B Nazanin"/>
          <w:b/>
          <w:bCs/>
          <w:sz w:val="24"/>
          <w:szCs w:val="24"/>
          <w:rtl/>
        </w:rPr>
        <w:t>برگه</w:t>
      </w:r>
      <w:r w:rsidR="0033419F" w:rsidRPr="003B49A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3419F" w:rsidRPr="003B49A4">
        <w:rPr>
          <w:rFonts w:cs="B Nazanin"/>
          <w:b/>
          <w:bCs/>
          <w:sz w:val="24"/>
          <w:szCs w:val="24"/>
          <w:rtl/>
        </w:rPr>
        <w:t>هاي مربوط به جلسه دفاع</w:t>
      </w:r>
      <w:r w:rsidR="0033419F" w:rsidRPr="003B49A4">
        <w:rPr>
          <w:rFonts w:cs="B Nazanin"/>
          <w:sz w:val="24"/>
          <w:szCs w:val="24"/>
          <w:rtl/>
        </w:rPr>
        <w:t xml:space="preserve"> از دفتر دانشكده شامل عنوان پايان</w:t>
      </w:r>
      <w:r w:rsidRPr="003B49A4">
        <w:rPr>
          <w:rFonts w:cs="B Nazanin" w:hint="cs"/>
          <w:sz w:val="24"/>
          <w:szCs w:val="24"/>
          <w:rtl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>نامه</w:t>
      </w:r>
      <w:r w:rsidRPr="003B49A4">
        <w:rPr>
          <w:rFonts w:cs="B Nazanin" w:hint="cs"/>
          <w:sz w:val="24"/>
          <w:szCs w:val="24"/>
          <w:rtl/>
        </w:rPr>
        <w:t>،</w:t>
      </w:r>
      <w:r w:rsidR="0033419F" w:rsidRPr="003B49A4">
        <w:rPr>
          <w:rFonts w:cs="B Nazanin"/>
          <w:sz w:val="24"/>
          <w:szCs w:val="24"/>
          <w:rtl/>
        </w:rPr>
        <w:t xml:space="preserve"> رساله، نام دانشجو، مجوز دفاع (شامل اسامي هيأت داوران، زمان برگزاري جلسه) و برگه</w:t>
      </w:r>
      <w:r w:rsidRPr="003B49A4">
        <w:rPr>
          <w:rFonts w:cs="B Nazanin" w:hint="cs"/>
          <w:sz w:val="24"/>
          <w:szCs w:val="24"/>
          <w:rtl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>هاي ارزشيابي و ساير موارد اعلامي از طرف دانشكده و يا مديريت آموزش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٢</w:t>
      </w:r>
      <w:r w:rsidR="0033419F" w:rsidRPr="003B49A4">
        <w:rPr>
          <w:rFonts w:cs="B Nazanin"/>
          <w:sz w:val="24"/>
          <w:szCs w:val="24"/>
        </w:rPr>
        <w:t xml:space="preserve"> </w:t>
      </w:r>
      <w:r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sz w:val="24"/>
          <w:szCs w:val="24"/>
          <w:rtl/>
        </w:rPr>
        <w:t xml:space="preserve">نظارت بر </w:t>
      </w:r>
      <w:r w:rsidR="0033419F" w:rsidRPr="003B49A4">
        <w:rPr>
          <w:rFonts w:cs="B Nazanin"/>
          <w:b/>
          <w:bCs/>
          <w:sz w:val="24"/>
          <w:szCs w:val="24"/>
          <w:rtl/>
        </w:rPr>
        <w:t>حضور اعضاي هيأت داوران</w:t>
      </w:r>
      <w:r w:rsidR="0033419F" w:rsidRPr="003B49A4">
        <w:rPr>
          <w:rFonts w:cs="B Nazanin"/>
          <w:sz w:val="24"/>
          <w:szCs w:val="24"/>
          <w:rtl/>
        </w:rPr>
        <w:t xml:space="preserve"> (اعم ا</w:t>
      </w:r>
      <w:r w:rsidRPr="003B49A4">
        <w:rPr>
          <w:rFonts w:cs="B Nazanin"/>
          <w:sz w:val="24"/>
          <w:szCs w:val="24"/>
          <w:rtl/>
        </w:rPr>
        <w:t>ز اساتيد راهنما، مشاور و داوران</w:t>
      </w:r>
      <w:r w:rsidR="0033419F" w:rsidRPr="003B49A4">
        <w:rPr>
          <w:rFonts w:cs="B Nazanin"/>
          <w:sz w:val="24"/>
          <w:szCs w:val="24"/>
          <w:rtl/>
        </w:rPr>
        <w:t>) براي رسميّت يافتن جلسه و عدم تشكيل جلسه در صورت عدم حضور استاد راهنماي اول و داوران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٣</w:t>
      </w:r>
      <w:r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sz w:val="24"/>
          <w:szCs w:val="24"/>
        </w:rPr>
        <w:t xml:space="preserve"> </w:t>
      </w:r>
      <w:r w:rsidR="0033419F" w:rsidRPr="003B49A4">
        <w:rPr>
          <w:rFonts w:cs="B Nazanin"/>
          <w:b/>
          <w:bCs/>
          <w:sz w:val="24"/>
          <w:szCs w:val="24"/>
          <w:rtl/>
        </w:rPr>
        <w:t>تطبيق عنوان رساله / پاياننامه</w:t>
      </w:r>
      <w:r w:rsidR="0033419F" w:rsidRPr="003B49A4">
        <w:rPr>
          <w:rFonts w:cs="B Nazanin"/>
          <w:sz w:val="24"/>
          <w:szCs w:val="24"/>
          <w:rtl/>
        </w:rPr>
        <w:t xml:space="preserve"> با عنوان طرح تصويب شده طبق فرمهاي ثبت شده پروپزال و ايرانداك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٤</w:t>
      </w:r>
      <w:r w:rsidRPr="003B49A4">
        <w:rPr>
          <w:rFonts w:cs="B Nazanin" w:hint="cs"/>
          <w:sz w:val="24"/>
          <w:szCs w:val="24"/>
          <w:rtl/>
        </w:rPr>
        <w:t>-</w:t>
      </w:r>
      <w:r w:rsidR="0033419F" w:rsidRPr="003B49A4">
        <w:rPr>
          <w:rFonts w:cs="B Nazanin"/>
          <w:sz w:val="24"/>
          <w:szCs w:val="24"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 xml:space="preserve">نظارت بر رعايت قوانين اعم از </w:t>
      </w:r>
      <w:r w:rsidR="0033419F" w:rsidRPr="003B49A4">
        <w:rPr>
          <w:rFonts w:cs="B Nazanin"/>
          <w:b/>
          <w:bCs/>
          <w:sz w:val="24"/>
          <w:szCs w:val="24"/>
          <w:rtl/>
        </w:rPr>
        <w:t>درج آگهي</w:t>
      </w:r>
      <w:r w:rsidR="0033419F" w:rsidRPr="003B49A4">
        <w:rPr>
          <w:rFonts w:cs="B Nazanin"/>
          <w:sz w:val="24"/>
          <w:szCs w:val="24"/>
          <w:rtl/>
        </w:rPr>
        <w:t xml:space="preserve"> در مكانهاي عمومي و فضاي مجازي حداقل ١ هفته قبل از جلسه دفاعيه و برگزاري جلسه دفاع با حضور علاقمندان (اعضاي محترم هيات علمي، دانشجويان و ...) در زمان مقرر، در صورت نياز به تغيير زمان جلسه دفاعيه موض</w:t>
      </w:r>
      <w:r w:rsidR="003B49A4">
        <w:rPr>
          <w:rFonts w:cs="B Nazanin"/>
          <w:sz w:val="24"/>
          <w:szCs w:val="24"/>
          <w:rtl/>
        </w:rPr>
        <w:t>وع بايد با اطلاع دانشكده و با ه</w:t>
      </w:r>
      <w:r w:rsidR="0033419F" w:rsidRPr="003B49A4">
        <w:rPr>
          <w:rFonts w:cs="B Nazanin"/>
          <w:sz w:val="24"/>
          <w:szCs w:val="24"/>
          <w:rtl/>
        </w:rPr>
        <w:t>ماهنگي قبلي باشد</w:t>
      </w:r>
      <w:r w:rsidRPr="003B49A4">
        <w:rPr>
          <w:rFonts w:cs="B Nazanin" w:hint="cs"/>
          <w:sz w:val="24"/>
          <w:szCs w:val="24"/>
          <w:rtl/>
        </w:rPr>
        <w:t>.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Pr="003B49A4">
        <w:rPr>
          <w:rFonts w:cs="B Nazanin" w:hint="cs"/>
          <w:sz w:val="24"/>
          <w:szCs w:val="24"/>
          <w:rtl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>٥</w:t>
      </w:r>
      <w:r w:rsidR="0033419F" w:rsidRPr="003B49A4">
        <w:rPr>
          <w:rFonts w:cs="B Nazanin"/>
          <w:sz w:val="24"/>
          <w:szCs w:val="24"/>
        </w:rPr>
        <w:t xml:space="preserve"> </w:t>
      </w:r>
      <w:r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b/>
          <w:bCs/>
          <w:sz w:val="24"/>
          <w:szCs w:val="24"/>
          <w:rtl/>
        </w:rPr>
        <w:t>تحويل برگه</w:t>
      </w:r>
      <w:r w:rsidRPr="003B49A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3419F" w:rsidRPr="003B49A4">
        <w:rPr>
          <w:rFonts w:cs="B Nazanin"/>
          <w:b/>
          <w:bCs/>
          <w:sz w:val="24"/>
          <w:szCs w:val="24"/>
          <w:rtl/>
        </w:rPr>
        <w:t>هاي ارزيابي به اعضاي هيأت داوران</w:t>
      </w:r>
      <w:r w:rsidR="0033419F" w:rsidRPr="003B49A4">
        <w:rPr>
          <w:rFonts w:cs="B Nazanin"/>
          <w:sz w:val="24"/>
          <w:szCs w:val="24"/>
          <w:rtl/>
        </w:rPr>
        <w:t xml:space="preserve"> پس از اتمام مرحله پرسش و پاسخ دانشجويان و هيأت داوران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٦</w:t>
      </w:r>
      <w:r w:rsidRPr="003B49A4">
        <w:rPr>
          <w:rFonts w:cs="B Nazanin" w:hint="cs"/>
          <w:sz w:val="24"/>
          <w:szCs w:val="24"/>
          <w:rtl/>
        </w:rPr>
        <w:t>-</w:t>
      </w:r>
      <w:r w:rsidR="0033419F" w:rsidRPr="003B49A4">
        <w:rPr>
          <w:rFonts w:cs="B Nazanin"/>
          <w:sz w:val="24"/>
          <w:szCs w:val="24"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>نظارت بر</w:t>
      </w:r>
      <w:r w:rsidR="0033419F" w:rsidRPr="003B49A4">
        <w:rPr>
          <w:rFonts w:cs="B Nazanin"/>
          <w:b/>
          <w:bCs/>
          <w:sz w:val="24"/>
          <w:szCs w:val="24"/>
          <w:rtl/>
        </w:rPr>
        <w:t xml:space="preserve"> مخفي</w:t>
      </w:r>
      <w:r w:rsidR="0033419F" w:rsidRPr="003B49A4">
        <w:rPr>
          <w:rFonts w:cs="B Nazanin"/>
          <w:sz w:val="24"/>
          <w:szCs w:val="24"/>
          <w:rtl/>
        </w:rPr>
        <w:t xml:space="preserve"> بودن ارزيابي توسط هيأت داوران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٧</w:t>
      </w:r>
      <w:r w:rsidR="0033419F" w:rsidRPr="003B49A4">
        <w:rPr>
          <w:rFonts w:cs="B Nazanin"/>
          <w:sz w:val="24"/>
          <w:szCs w:val="24"/>
        </w:rPr>
        <w:t xml:space="preserve"> </w:t>
      </w:r>
      <w:r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b/>
          <w:bCs/>
          <w:sz w:val="24"/>
          <w:szCs w:val="24"/>
          <w:rtl/>
        </w:rPr>
        <w:t>محاسبه ميانگين</w:t>
      </w:r>
      <w:r w:rsidR="0033419F" w:rsidRPr="003B49A4">
        <w:rPr>
          <w:rFonts w:cs="B Nazanin"/>
          <w:sz w:val="24"/>
          <w:szCs w:val="24"/>
          <w:rtl/>
        </w:rPr>
        <w:t xml:space="preserve"> نمره ارزيابي اعضاي هيأت داوران و ثبت آن در برگه ارزشيابي نهايي</w:t>
      </w:r>
    </w:p>
    <w:p w:rsidR="0033419F" w:rsidRPr="003B49A4" w:rsidRDefault="005739D7" w:rsidP="005739D7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>٨</w:t>
      </w:r>
      <w:r w:rsidR="00780235"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sz w:val="24"/>
          <w:szCs w:val="24"/>
        </w:rPr>
        <w:t xml:space="preserve"> </w:t>
      </w:r>
      <w:r w:rsidR="0033419F" w:rsidRPr="003B49A4">
        <w:rPr>
          <w:rFonts w:cs="B Nazanin"/>
          <w:sz w:val="24"/>
          <w:szCs w:val="24"/>
          <w:rtl/>
        </w:rPr>
        <w:t xml:space="preserve">تنظيم </w:t>
      </w:r>
      <w:r w:rsidR="0033419F" w:rsidRPr="003B49A4">
        <w:rPr>
          <w:rFonts w:cs="B Nazanin"/>
          <w:b/>
          <w:bCs/>
          <w:sz w:val="24"/>
          <w:szCs w:val="24"/>
          <w:rtl/>
        </w:rPr>
        <w:t>محرمانه</w:t>
      </w:r>
      <w:r w:rsidR="0033419F" w:rsidRPr="003B49A4">
        <w:rPr>
          <w:rFonts w:cs="B Nazanin"/>
          <w:sz w:val="24"/>
          <w:szCs w:val="24"/>
          <w:rtl/>
        </w:rPr>
        <w:t xml:space="preserve"> صورتجلسه دفاع و تحويل آن به دفتر دانشكده</w:t>
      </w:r>
    </w:p>
    <w:p w:rsidR="0033419F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</w:rPr>
        <w:sym w:font="Wingdings 2" w:char="F0A3"/>
      </w:r>
      <w:r w:rsidR="0033419F" w:rsidRPr="003B49A4">
        <w:rPr>
          <w:rFonts w:cs="B Nazanin"/>
          <w:sz w:val="24"/>
          <w:szCs w:val="24"/>
          <w:rtl/>
        </w:rPr>
        <w:t xml:space="preserve"> ٩</w:t>
      </w:r>
      <w:r w:rsidR="0033419F" w:rsidRPr="003B49A4">
        <w:rPr>
          <w:rFonts w:cs="B Nazanin"/>
          <w:sz w:val="24"/>
          <w:szCs w:val="24"/>
        </w:rPr>
        <w:t xml:space="preserve"> </w:t>
      </w:r>
      <w:r w:rsidRPr="003B49A4">
        <w:rPr>
          <w:rFonts w:cs="B Nazanin" w:hint="cs"/>
          <w:sz w:val="24"/>
          <w:szCs w:val="24"/>
          <w:rtl/>
        </w:rPr>
        <w:t xml:space="preserve">- </w:t>
      </w:r>
      <w:r w:rsidR="0033419F" w:rsidRPr="003B49A4">
        <w:rPr>
          <w:rFonts w:cs="B Nazanin"/>
          <w:sz w:val="24"/>
          <w:szCs w:val="24"/>
          <w:rtl/>
        </w:rPr>
        <w:t xml:space="preserve">دريافت </w:t>
      </w:r>
      <w:r w:rsidR="0033419F" w:rsidRPr="003B49A4">
        <w:rPr>
          <w:rFonts w:cs="B Nazanin"/>
          <w:b/>
          <w:bCs/>
          <w:sz w:val="24"/>
          <w:szCs w:val="24"/>
          <w:rtl/>
        </w:rPr>
        <w:t>حق الزحمه مدعوين</w:t>
      </w:r>
      <w:r w:rsidR="0033419F" w:rsidRPr="003B49A4">
        <w:rPr>
          <w:rFonts w:cs="B Nazanin"/>
          <w:sz w:val="24"/>
          <w:szCs w:val="24"/>
          <w:rtl/>
        </w:rPr>
        <w:t xml:space="preserve"> از دانشكده و يا دريافت </w:t>
      </w:r>
      <w:r w:rsidR="0033419F" w:rsidRPr="003B49A4">
        <w:rPr>
          <w:rFonts w:cs="B Nazanin"/>
          <w:b/>
          <w:bCs/>
          <w:sz w:val="24"/>
          <w:szCs w:val="24"/>
          <w:rtl/>
        </w:rPr>
        <w:t>احكام، شماره حساب و مدارك شناسايي</w:t>
      </w:r>
      <w:r w:rsidR="0033419F" w:rsidRPr="003B49A4">
        <w:rPr>
          <w:rFonts w:cs="B Nazanin"/>
          <w:sz w:val="24"/>
          <w:szCs w:val="24"/>
          <w:rtl/>
        </w:rPr>
        <w:t xml:space="preserve"> لازم مدعوين در زمان دفاع و ارسال آنها به مديريت آموزش جهت پرداخت حق الزحمه جلسه دفاعيه</w:t>
      </w:r>
    </w:p>
    <w:p w:rsidR="0033419F" w:rsidRPr="003B49A4" w:rsidRDefault="0033419F" w:rsidP="003B49A4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sz w:val="24"/>
          <w:szCs w:val="24"/>
          <w:rtl/>
        </w:rPr>
        <w:t xml:space="preserve"> </w:t>
      </w:r>
      <w:r w:rsidR="00780235" w:rsidRPr="003B49A4">
        <w:rPr>
          <w:rFonts w:cs="B Nazanin"/>
          <w:sz w:val="24"/>
          <w:szCs w:val="24"/>
        </w:rPr>
        <w:sym w:font="Wingdings 2" w:char="F0A3"/>
      </w:r>
      <w:r w:rsidR="00780235" w:rsidRPr="003B49A4">
        <w:rPr>
          <w:rFonts w:cs="B Nazanin" w:hint="cs"/>
          <w:sz w:val="24"/>
          <w:szCs w:val="24"/>
          <w:rtl/>
        </w:rPr>
        <w:t xml:space="preserve"> </w:t>
      </w:r>
      <w:r w:rsidRPr="003B49A4">
        <w:rPr>
          <w:rFonts w:cs="B Nazanin"/>
          <w:sz w:val="24"/>
          <w:szCs w:val="24"/>
          <w:rtl/>
        </w:rPr>
        <w:t>١٠</w:t>
      </w:r>
      <w:r w:rsidR="00780235" w:rsidRPr="003B49A4">
        <w:rPr>
          <w:rFonts w:cs="B Nazanin" w:hint="cs"/>
          <w:sz w:val="24"/>
          <w:szCs w:val="24"/>
          <w:rtl/>
        </w:rPr>
        <w:t xml:space="preserve">- </w:t>
      </w:r>
      <w:r w:rsidRPr="003B49A4">
        <w:rPr>
          <w:rFonts w:cs="B Nazanin"/>
          <w:sz w:val="24"/>
          <w:szCs w:val="24"/>
          <w:rtl/>
        </w:rPr>
        <w:t xml:space="preserve">در مواردي كه پاياننامه / رساله در جلسه دفاع به تصويب هيأت داوران نرسد ميبايست در برگه صورتجلسه </w:t>
      </w:r>
      <w:r w:rsidRPr="003B49A4">
        <w:rPr>
          <w:rFonts w:cs="B Nazanin"/>
          <w:b/>
          <w:bCs/>
          <w:sz w:val="24"/>
          <w:szCs w:val="24"/>
          <w:rtl/>
        </w:rPr>
        <w:t>علت و زمان برگزاري مجدد</w:t>
      </w:r>
      <w:r w:rsidRPr="003B49A4">
        <w:rPr>
          <w:rFonts w:cs="B Nazanin"/>
          <w:sz w:val="24"/>
          <w:szCs w:val="24"/>
          <w:rtl/>
        </w:rPr>
        <w:t xml:space="preserve"> آن ذكر گردد</w:t>
      </w:r>
      <w:r w:rsidRPr="003B49A4">
        <w:rPr>
          <w:rFonts w:cs="B Nazanin"/>
          <w:sz w:val="24"/>
          <w:szCs w:val="24"/>
        </w:rPr>
        <w:t>.</w:t>
      </w:r>
    </w:p>
    <w:p w:rsidR="0033419F" w:rsidRPr="003B49A4" w:rsidRDefault="0033419F" w:rsidP="00867A01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3B49A4">
        <w:rPr>
          <w:rFonts w:cs="B Nazanin"/>
          <w:b/>
          <w:bCs/>
          <w:sz w:val="24"/>
          <w:szCs w:val="24"/>
        </w:rPr>
        <w:t xml:space="preserve"> </w:t>
      </w:r>
      <w:r w:rsidR="00867A01">
        <w:rPr>
          <w:rFonts w:cs="B Nazanin" w:hint="cs"/>
          <w:b/>
          <w:bCs/>
          <w:sz w:val="24"/>
          <w:szCs w:val="24"/>
          <w:rtl/>
        </w:rPr>
        <w:t>*</w:t>
      </w:r>
      <w:r w:rsidRPr="003B49A4">
        <w:rPr>
          <w:rFonts w:cs="B Nazanin"/>
          <w:sz w:val="24"/>
          <w:szCs w:val="24"/>
          <w:rtl/>
        </w:rPr>
        <w:t xml:space="preserve"> حكم نماينده تحصيلات تكميلي از طرف معاون دانشكده (براي پايان نامه هاي كارشناسي ارشد) و يا مدير آموزش (رساله هاي دكتري، آزمون جامع و دفاعيه پروپزال) صادر ميشود</w:t>
      </w:r>
    </w:p>
    <w:p w:rsidR="00B30C6A" w:rsidRPr="003B49A4" w:rsidRDefault="00867A01" w:rsidP="003B49A4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*</w:t>
      </w:r>
      <w:r w:rsidR="0033419F" w:rsidRPr="003B49A4">
        <w:rPr>
          <w:rFonts w:cs="B Nazanin"/>
          <w:sz w:val="24"/>
          <w:szCs w:val="24"/>
          <w:rtl/>
        </w:rPr>
        <w:t xml:space="preserve"> حق الزحمه نماينده تحصيلات تكميلي برحسب مصوبه شوراي آموزش و تحصيلات تكميلي و هيات رئيسه بعد از اتمام جلسه و ارسال صورتجلسات دفاع محاسبه و پرداخت خواهد شد</w:t>
      </w:r>
      <w:r w:rsidR="0033419F" w:rsidRPr="003B49A4">
        <w:rPr>
          <w:rFonts w:cs="B Nazanin"/>
          <w:sz w:val="24"/>
          <w:szCs w:val="24"/>
        </w:rPr>
        <w:t>.</w:t>
      </w:r>
    </w:p>
    <w:p w:rsidR="00780235" w:rsidRPr="003B49A4" w:rsidRDefault="00780235" w:rsidP="003B49A4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780235" w:rsidRPr="003B49A4" w:rsidRDefault="00780235" w:rsidP="003B49A4">
      <w:pPr>
        <w:spacing w:after="0" w:line="240" w:lineRule="auto"/>
        <w:ind w:left="284"/>
        <w:jc w:val="both"/>
        <w:rPr>
          <w:rFonts w:cs="B Nazanin"/>
          <w:sz w:val="24"/>
          <w:szCs w:val="24"/>
          <w:rtl/>
        </w:rPr>
      </w:pPr>
      <w:r w:rsidRPr="003B49A4">
        <w:rPr>
          <w:rFonts w:cs="B Nazanin" w:hint="cs"/>
          <w:sz w:val="24"/>
          <w:szCs w:val="24"/>
          <w:rtl/>
        </w:rPr>
        <w:t>نام و نام خانوادگی</w:t>
      </w:r>
    </w:p>
    <w:p w:rsidR="00780235" w:rsidRPr="003B49A4" w:rsidRDefault="00780235" w:rsidP="003B49A4">
      <w:pPr>
        <w:spacing w:after="0" w:line="240" w:lineRule="auto"/>
        <w:ind w:left="284"/>
        <w:jc w:val="both"/>
        <w:rPr>
          <w:rFonts w:cs="B Nazanin"/>
          <w:sz w:val="24"/>
          <w:szCs w:val="24"/>
          <w:rtl/>
        </w:rPr>
      </w:pPr>
      <w:r w:rsidRPr="003B49A4">
        <w:rPr>
          <w:rFonts w:cs="B Nazanin" w:hint="cs"/>
          <w:sz w:val="24"/>
          <w:szCs w:val="24"/>
          <w:rtl/>
        </w:rPr>
        <w:t>امضا</w:t>
      </w:r>
    </w:p>
    <w:p w:rsidR="00780235" w:rsidRPr="003B49A4" w:rsidRDefault="00780235" w:rsidP="003B49A4">
      <w:pPr>
        <w:spacing w:after="0" w:line="240" w:lineRule="auto"/>
        <w:ind w:left="284"/>
        <w:jc w:val="both"/>
        <w:rPr>
          <w:rFonts w:cs="B Nazanin"/>
          <w:sz w:val="24"/>
          <w:szCs w:val="24"/>
        </w:rPr>
      </w:pPr>
      <w:r w:rsidRPr="003B49A4">
        <w:rPr>
          <w:rFonts w:cs="B Nazanin" w:hint="cs"/>
          <w:sz w:val="24"/>
          <w:szCs w:val="24"/>
          <w:rtl/>
        </w:rPr>
        <w:t>تاریخ</w:t>
      </w:r>
    </w:p>
    <w:sectPr w:rsidR="00780235" w:rsidRPr="003B49A4" w:rsidSect="0033419F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922DEF-1872-4733-BEAC-D7FB6A285BA7}"/>
    <w:embedBold r:id="rId2" w:fontKey="{10CA7690-A7A1-478A-9595-B62C3E0BF1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6C0CF79-9666-48F7-A95D-D4CFAB065852}"/>
    <w:embedBold r:id="rId4" w:fontKey="{9C3C56F5-B630-49D4-99B1-DB9A4482361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14AB1E9-80F2-4CB5-9F3E-9389353C4C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F177C9D-A6D2-41D9-BBF4-2182ADCFC8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9F"/>
    <w:rsid w:val="0033419F"/>
    <w:rsid w:val="003B49A4"/>
    <w:rsid w:val="005739D7"/>
    <w:rsid w:val="00780235"/>
    <w:rsid w:val="00867A01"/>
    <w:rsid w:val="00A5376C"/>
    <w:rsid w:val="00A85378"/>
    <w:rsid w:val="00B04BB3"/>
    <w:rsid w:val="00B30C6A"/>
    <w:rsid w:val="00BB5E54"/>
    <w:rsid w:val="00C163A6"/>
    <w:rsid w:val="00CC12C9"/>
    <w:rsid w:val="00D53494"/>
    <w:rsid w:val="00E1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;"/>
  <w15:chartTrackingRefBased/>
  <w15:docId w15:val="{AA3C4C9D-C1BB-4367-AC8E-49497385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4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0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pkr-co.ir</dc:creator>
  <cp:keywords/>
  <dc:description/>
  <cp:lastModifiedBy>Fatemeh Sadat Ghaffari</cp:lastModifiedBy>
  <cp:revision>2</cp:revision>
  <cp:lastPrinted>2025-05-03T11:27:00Z</cp:lastPrinted>
  <dcterms:created xsi:type="dcterms:W3CDTF">2025-05-04T10:54:00Z</dcterms:created>
  <dcterms:modified xsi:type="dcterms:W3CDTF">2025-05-04T10:54:00Z</dcterms:modified>
</cp:coreProperties>
</file>